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16" w:rsidRDefault="00504F16" w:rsidP="00504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Приватне акціонерне товариство «</w:t>
      </w:r>
      <w:r w:rsidR="00C22180" w:rsidRPr="00C22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ДІПРОБУДМАШИНА</w:t>
      </w:r>
      <w:r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порядку ч.3 ст.65</w:t>
      </w:r>
      <w:r w:rsidRPr="00504F16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 повідомляє про отримання повідомлення в порядку, передбаченому п.2 Прикінцевих та перехідних положень Закону України </w:t>
      </w:r>
      <w:r w:rsidRPr="00504F1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деяких законодавчих актів України щодо підвищення рівня корпоративного управління в акціонерних товариствах</w:t>
      </w:r>
      <w:r w:rsidRPr="00504F1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4F1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про намір скористатися своїм правом</w:t>
      </w:r>
      <w:r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передбаченим ст.65</w:t>
      </w:r>
      <w:r w:rsidRPr="00504F16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товариства», </w:t>
      </w:r>
      <w:r w:rsidRPr="00504F1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щодо обов’язкового продажу простих акцій акціонерами на вимогу особи (осіб, що діють спільно), яка є власником домінуючого контрольного пакета акцій</w:t>
      </w:r>
      <w:r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04F16" w:rsidRDefault="00504F16" w:rsidP="00504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 повідомлення:</w:t>
      </w:r>
    </w:p>
    <w:p w:rsidR="00C82D85" w:rsidRDefault="00C82D85" w:rsidP="00504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2D85" w:rsidRDefault="00C82D85" w:rsidP="00C82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Приватне акціонерне товариство «</w:t>
      </w:r>
      <w:r w:rsidRPr="00610F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ДІПРОБУДМАШИНА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C82D85" w:rsidRDefault="00C82D85" w:rsidP="00C82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0F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01015, м.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10F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Київ, вул.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10F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Лейпцизька, будинок 15</w:t>
      </w:r>
    </w:p>
    <w:p w:rsidR="00C82D85" w:rsidRDefault="00C82D85" w:rsidP="00C82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код за ЄДРПОУ</w:t>
      </w:r>
      <w:r w:rsidRPr="00CE0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0F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00241212</w:t>
      </w:r>
    </w:p>
    <w:p w:rsidR="00C82D85" w:rsidRDefault="00C82D85" w:rsidP="00C82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2D85" w:rsidRDefault="00C82D85" w:rsidP="00C82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2D85" w:rsidRDefault="00C82D85" w:rsidP="00C82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86F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Повідомлення про намір скористатися правами, передбаченими статтею 65</w:t>
      </w:r>
      <w:r w:rsidRPr="00686F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2</w:t>
      </w:r>
      <w:r w:rsidRPr="00686F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Закону України «Про акціонерні товариства»</w:t>
      </w:r>
    </w:p>
    <w:p w:rsidR="00C82D85" w:rsidRDefault="00C82D85" w:rsidP="00C82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5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Прізвище, ім'я, по батькові (за наявності):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Григор</w:t>
      </w:r>
      <w:r w:rsidRPr="00BF5F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єв Вадим Анатолійович, </w:t>
      </w: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станом на дату набрання чинності Закону України від 23 березня 2017 року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25E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1983-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25E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“</w:t>
      </w:r>
      <w:r w:rsidRPr="00F72C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внесення змін до деяких законодавчих актів України щодо підвищення рівня корпоративного управління в акціонерних товариствах</w:t>
      </w:r>
      <w:r w:rsidRPr="00225E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був прямо та опосередковано з урахуванням кількості акцій, що належали Григор</w:t>
      </w:r>
      <w:r w:rsidRPr="00225E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єву В.А. та його афілійованим особам, власником домінуючого контрольного пакета акцій Приватного акціонерного товариства «</w:t>
      </w:r>
      <w:r w:rsidRPr="00600C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ДІПРОБУДМАШИНА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повідомляє про намір скористатися правами, передбаченим статтею 65</w:t>
      </w:r>
      <w:r w:rsidRPr="00BF5F1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товариства».</w:t>
      </w:r>
    </w:p>
    <w:p w:rsidR="00C82D85" w:rsidRPr="00365EA4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365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ількість акцій товариства, що належали Григор’єву В.А.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5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його </w:t>
      </w:r>
      <w:r w:rsidRPr="00365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афілійованим особам станом на дату набрання чинності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складає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14 881 097 </w:t>
      </w:r>
      <w:r w:rsidRPr="006E3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чотирнадцять мільйонів вісімсот вісімдесят одна тисяча дев’яносто сім) штук, що становлять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99,207310</w:t>
      </w:r>
      <w:r w:rsidRPr="00C827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%.</w:t>
      </w: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№1: Структура власності Приватного акціонерного товариства «</w:t>
      </w:r>
      <w:r w:rsidRPr="00610F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ДІПРОБУДМАШИНА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станом на 13.07.2018р.  на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2D85" w:rsidRPr="000B7E67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2D85" w:rsidRPr="000B7E67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13</w:t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.2018                    </w:t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В.А.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Григор</w:t>
      </w:r>
      <w:proofErr w:type="spellEnd"/>
      <w:r w:rsidRPr="000B7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єв</w:t>
      </w:r>
      <w:proofErr w:type="spellEnd"/>
    </w:p>
    <w:p w:rsidR="00C82D85" w:rsidRDefault="00C82D85" w:rsidP="00C82D8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№ 1.</w:t>
      </w: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власності Приватного акціонерного товариства «</w:t>
      </w:r>
      <w:r w:rsidRPr="00376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ДІПРОБУДМАШИНА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станом на 13.07.2018р. додається.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"/>
        <w:gridCol w:w="1658"/>
        <w:gridCol w:w="537"/>
        <w:gridCol w:w="1100"/>
        <w:gridCol w:w="971"/>
        <w:gridCol w:w="1308"/>
        <w:gridCol w:w="971"/>
        <w:gridCol w:w="184"/>
        <w:gridCol w:w="1004"/>
        <w:gridCol w:w="186"/>
        <w:gridCol w:w="1085"/>
        <w:gridCol w:w="14"/>
      </w:tblGrid>
      <w:tr w:rsidR="00C82D85" w:rsidRPr="00B64C3D" w:rsidTr="003E2960">
        <w:tc>
          <w:tcPr>
            <w:tcW w:w="5000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Структура власності 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особи, що набула право власності на домінуючий контрольний пакет акцій акціонерного товариства, та її афілійованих осіб (якщо станом на дату повідомлення афілійованим особам належали акції товариства) станом на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липня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2018 року</w:t>
            </w:r>
          </w:p>
        </w:tc>
      </w:tr>
      <w:tr w:rsidR="00C82D85" w:rsidRPr="00B64C3D" w:rsidTr="003E2960">
        <w:tc>
          <w:tcPr>
            <w:tcW w:w="1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88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Прізвище, ім’я та по батькові фізичної особи або повне найменування юридичної особи </w:t>
            </w:r>
          </w:p>
        </w:tc>
        <w:tc>
          <w:tcPr>
            <w:tcW w:w="2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Тип особи</w:t>
            </w:r>
          </w:p>
        </w:tc>
        <w:tc>
          <w:tcPr>
            <w:tcW w:w="5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Тип участі у набутті домінуючого контрольного пакета акцій</w:t>
            </w:r>
          </w:p>
        </w:tc>
        <w:tc>
          <w:tcPr>
            <w:tcW w:w="185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Участь особи в товаристві, %</w:t>
            </w: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Кінцевий </w:t>
            </w:r>
            <w:proofErr w:type="spellStart"/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бенефіціарний</w:t>
            </w:r>
            <w:proofErr w:type="spellEnd"/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власник (контролер) особи (для юридичних осіб)</w:t>
            </w:r>
          </w:p>
        </w:tc>
        <w:tc>
          <w:tcPr>
            <w:tcW w:w="5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Кількість акцій товариства, що належали третім особам до набуття особою домінуючого контрольного пакета акцій товариства</w:t>
            </w:r>
          </w:p>
        </w:tc>
      </w:tr>
      <w:tr w:rsidR="00C82D85" w:rsidRPr="00B64C3D" w:rsidTr="003E2960">
        <w:trPr>
          <w:gridAfter w:val="1"/>
          <w:wAfter w:w="8" w:type="pct"/>
        </w:trPr>
        <w:tc>
          <w:tcPr>
            <w:tcW w:w="1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8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пряма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опосередкована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сукупна</w:t>
            </w:r>
          </w:p>
        </w:tc>
        <w:tc>
          <w:tcPr>
            <w:tcW w:w="6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82D85" w:rsidRPr="00B64C3D" w:rsidTr="003E2960">
        <w:trPr>
          <w:gridAfter w:val="1"/>
          <w:wAfter w:w="8" w:type="pct"/>
        </w:trPr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6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6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</w:tr>
      <w:tr w:rsidR="00C82D85" w:rsidRPr="00376D4D" w:rsidTr="003E2960">
        <w:trPr>
          <w:gridAfter w:val="1"/>
          <w:wAfter w:w="8" w:type="pct"/>
          <w:trHeight w:val="3720"/>
        </w:trPr>
        <w:tc>
          <w:tcPr>
            <w:tcW w:w="1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Григор’єв Вадим Анатолійович, м. Київ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Україна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ФО</w:t>
            </w:r>
          </w:p>
        </w:tc>
        <w:tc>
          <w:tcPr>
            <w:tcW w:w="5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1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15F80">
              <w:rPr>
                <w:rFonts w:ascii="Times New Roman" w:eastAsia="Times New Roman" w:hAnsi="Times New Roman" w:cs="Times New Roman"/>
                <w:lang w:val="uk-UA" w:eastAsia="ru-RU"/>
              </w:rPr>
              <w:t>0,007799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99,199511% (з яких 49,909999% через ANDRECINT CAPITAL LIMITED (АНДРЕЦІНТ КЕПІТАЛ ЛІМІТЕД), місцезнаходження: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Стасіну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1, буд.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Мітсі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білдінг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, 1, оф. 4, Площа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Елефтеріас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, 1060, Нікосія, Кіпр,</w:t>
            </w:r>
          </w:p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(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Stasinou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, 1</w:t>
            </w:r>
          </w:p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MITSI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BUILDING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1,1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st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floor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,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Flat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/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Office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4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Plateia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Eleftherias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, 1060,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Nicosia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,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Cyprus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)</w:t>
            </w:r>
          </w:p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НЕ 209098.</w:t>
            </w:r>
          </w:p>
        </w:tc>
        <w:tc>
          <w:tcPr>
            <w:tcW w:w="51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99,207310</w:t>
            </w:r>
            <w:r w:rsidRPr="00EC3B5F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632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  <w:tc>
          <w:tcPr>
            <w:tcW w:w="66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  <w:p w:rsidR="00C82D85" w:rsidRPr="00405881" w:rsidRDefault="00C82D85" w:rsidP="003E296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82D85" w:rsidRPr="00C901C7" w:rsidTr="003E2960">
        <w:trPr>
          <w:gridAfter w:val="1"/>
          <w:wAfter w:w="8" w:type="pct"/>
          <w:trHeight w:val="350"/>
        </w:trPr>
        <w:tc>
          <w:tcPr>
            <w:tcW w:w="17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86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F15F8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29,289440% через TRISPRING CAPITAL LIMITED (ТРІСПРІНГ КЕПІТАЛ ЛІМІТЕД),</w:t>
            </w:r>
          </w:p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місцезнаходження: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Стасіну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1,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lastRenderedPageBreak/>
              <w:t xml:space="preserve">буд.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Мітсі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білдінг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, 1, оф. 4, Площа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Елефтеріас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, 1060, Нікосія, Кіпр,</w:t>
            </w:r>
          </w:p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(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Stasinou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, 1</w:t>
            </w:r>
          </w:p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MITSI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BUILDING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1,1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st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floor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,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Flat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/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Office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4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Plateia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Eleftherias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, 1060,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Nicosia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, 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Cyprus</w:t>
            </w: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)</w:t>
            </w:r>
          </w:p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НЕ 217503.</w:t>
            </w:r>
          </w:p>
        </w:tc>
        <w:tc>
          <w:tcPr>
            <w:tcW w:w="51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32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66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82D85" w:rsidRPr="00376D4D" w:rsidTr="003E2960">
        <w:trPr>
          <w:gridAfter w:val="1"/>
          <w:wAfter w:w="8" w:type="pct"/>
          <w:trHeight w:val="4935"/>
        </w:trPr>
        <w:tc>
          <w:tcPr>
            <w:tcW w:w="17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86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F15F8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10,000066% через Товариство з обмеженою відповідальністю «Компанія з управління активами «Максимум Груп» (Закритий недиверсифікований венчурний пайовий інвестиційний фонд «Інвестиційний ресурс». місцезнаходження: Україна, 01015, м. Київ, вул. Лейпцизька, 15, оф.419, код за ЄДРПОУ 36538258.</w:t>
            </w:r>
          </w:p>
        </w:tc>
        <w:tc>
          <w:tcPr>
            <w:tcW w:w="51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32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66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82D85" w:rsidRPr="006E3CFD" w:rsidTr="003E2960">
        <w:trPr>
          <w:gridAfter w:val="1"/>
          <w:wAfter w:w="8" w:type="pct"/>
          <w:trHeight w:val="5550"/>
        </w:trPr>
        <w:tc>
          <w:tcPr>
            <w:tcW w:w="17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86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F15F8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10,000000% через Товариство з обмеженою відповідальністю «Компанія з управління активами «Максимум Груп» (Пайовий венчурний інвестиційний фонд недиверсифікованого виду закритого типу "</w:t>
            </w:r>
            <w:proofErr w:type="spellStart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АйБіСі</w:t>
            </w:r>
            <w:proofErr w:type="spellEnd"/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 xml:space="preserve"> КЕПІТАЛ") місцезнаходження: Україна, 01015, м. Київ, вул. Лейпцизька, 15, оф.419, код за ЄДРПОУ 36538258.</w:t>
            </w:r>
          </w:p>
        </w:tc>
        <w:tc>
          <w:tcPr>
            <w:tcW w:w="51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32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66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82D85" w:rsidRPr="006E3CFD" w:rsidTr="003E2960">
        <w:trPr>
          <w:gridAfter w:val="1"/>
          <w:wAfter w:w="8" w:type="pct"/>
          <w:trHeight w:val="2056"/>
        </w:trPr>
        <w:tc>
          <w:tcPr>
            <w:tcW w:w="17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86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Pr="00F15F8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C82D85" w:rsidRPr="005F543C" w:rsidRDefault="00C82D85" w:rsidP="003E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5F543C"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  <w:t>0,000006% через Григор’єву Світлану Вікторівну (дружина Григор’єва Вадима Анатолійовича) м. Київ</w:t>
            </w:r>
          </w:p>
        </w:tc>
        <w:tc>
          <w:tcPr>
            <w:tcW w:w="51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32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66" w:type="pct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82D85" w:rsidRPr="007571B2" w:rsidTr="003E2960">
        <w:trPr>
          <w:gridAfter w:val="1"/>
          <w:wAfter w:w="8" w:type="pct"/>
          <w:trHeight w:val="270"/>
        </w:trPr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210D0B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ANDRECINT CAPITAL LIMITED (АНДРЕЦІНТ КЕПІТАЛ ЛІМІТЕД), місцезнаходження: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Стасіану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буд.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Мітсі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білдінг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1, оф. 4, Площа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Елефтеріас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, 1060, Нікосія, Кіпр,</w:t>
            </w:r>
          </w:p>
          <w:p w:rsidR="00C82D85" w:rsidRPr="00210D0B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Stasinou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, 1</w:t>
            </w:r>
          </w:p>
          <w:p w:rsidR="00C82D85" w:rsidRPr="00405881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MITSI BUILDING 1,1st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floor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Flat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/Office 4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Plateia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Eleftherias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1060,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Nicosia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Cyprus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  <w:p w:rsidR="00C82D85" w:rsidRPr="00F81AAB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НЕ 209098.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ЮО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49,909999%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  <w:p w:rsidR="00C82D85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49,909999%</w:t>
            </w:r>
          </w:p>
        </w:tc>
        <w:tc>
          <w:tcPr>
            <w:tcW w:w="6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Григор’єв Вадим Анатолійович, м. Київ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Україна</w:t>
            </w:r>
          </w:p>
        </w:tc>
        <w:tc>
          <w:tcPr>
            <w:tcW w:w="6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82D85" w:rsidRPr="007571B2" w:rsidTr="003E2960">
        <w:trPr>
          <w:gridAfter w:val="1"/>
          <w:wAfter w:w="8" w:type="pct"/>
          <w:trHeight w:val="270"/>
        </w:trPr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TRISPRING CAPITAL LIMITED (ТРІСПРІНГ КЕПІТАЛ ЛІМІТЕД),</w:t>
            </w:r>
          </w:p>
          <w:p w:rsidR="00C82D85" w:rsidRPr="00210D0B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місцезнаходження: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Стасіану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буд.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Мітсі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білдінг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1, оф. 4, Площа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Елефтеріас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, 1060, Нікосія, Кіпр,</w:t>
            </w:r>
          </w:p>
          <w:p w:rsidR="00C82D85" w:rsidRPr="00210D0B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Stasinou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, 1</w:t>
            </w:r>
          </w:p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MITSI BUILDING 1,1st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floor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Flat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/Office 4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Plateia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Eleftherias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1060,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Nicosia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Cyprus</w:t>
            </w:r>
            <w:proofErr w:type="spellEnd"/>
            <w:r w:rsidRPr="00210D0B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  <w:p w:rsidR="00C82D85" w:rsidRPr="00F81AAB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НЕ 217503.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ЮО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29,28944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29,28944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6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Григор’єв Вадим Анатолійович, м. Київ, Україна</w:t>
            </w:r>
          </w:p>
        </w:tc>
        <w:tc>
          <w:tcPr>
            <w:tcW w:w="6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</w:tr>
      <w:tr w:rsidR="00C82D85" w:rsidRPr="007571B2" w:rsidTr="003E2960">
        <w:trPr>
          <w:gridAfter w:val="1"/>
          <w:wAfter w:w="8" w:type="pct"/>
          <w:trHeight w:val="270"/>
        </w:trPr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81AAB">
              <w:rPr>
                <w:rFonts w:ascii="Times New Roman" w:eastAsia="Times New Roman" w:hAnsi="Times New Roman" w:cs="Times New Roman"/>
                <w:lang w:val="uk-UA" w:eastAsia="ru-RU"/>
              </w:rPr>
              <w:t>Товариство з обмеженою відповідальністю</w:t>
            </w:r>
            <w:r w:rsidRPr="00EC3B5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«Компанія з управління активами «Максимум Груп» (Закритий недиверсифікований венчурний пайовий інвестиційний фонд «Інвестиційний ресурс»)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 місцезнаходження: Україна, 01015, м. Київ, вул. Лейпцизька, 15, оф.419, код за ЄДРПОУ 36538258</w:t>
            </w:r>
          </w:p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82D85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ЮО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10,000066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10,000066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6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Григор’єв Вадим Анатолійович, м. Київ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Україна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</w:tr>
      <w:tr w:rsidR="00C82D85" w:rsidRPr="007571B2" w:rsidTr="003E2960">
        <w:trPr>
          <w:gridAfter w:val="1"/>
          <w:wAfter w:w="8" w:type="pct"/>
          <w:trHeight w:val="270"/>
        </w:trPr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F81AAB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Товариство з обмеженою відповідальністю «Компанія з управління активами «Максимум Груп» (Пайовий венчурний інвестиційний фонд недиверсифікованого виду закритого типу "</w:t>
            </w:r>
            <w:proofErr w:type="spellStart"/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>АйБіСі</w:t>
            </w:r>
            <w:proofErr w:type="spellEnd"/>
            <w:r w:rsidRPr="0040588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КЕПІТАЛ"). місцезнаходження: Україна, 01015, м. Київ, вул. Лейпцизька, 15, оф.419, код за ЄДРПОУ 36538258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ЮО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10,000000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10,000000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6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Григор’єв Вадим Анатолійович, м. Київ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Україна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11CD0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</w:tr>
      <w:tr w:rsidR="00C82D85" w:rsidRPr="007571B2" w:rsidTr="003E2960">
        <w:trPr>
          <w:gridAfter w:val="1"/>
          <w:wAfter w:w="8" w:type="pct"/>
          <w:trHeight w:val="270"/>
        </w:trPr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Pr="00405881" w:rsidRDefault="00C82D85" w:rsidP="003E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Григор’єва Світлана Вікторівна, м. Київ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ФО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0,000006%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0,000006%</w:t>
            </w:r>
          </w:p>
        </w:tc>
        <w:tc>
          <w:tcPr>
            <w:tcW w:w="6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  <w:tc>
          <w:tcPr>
            <w:tcW w:w="6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2D85" w:rsidRDefault="00C82D85" w:rsidP="003E2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</w:tr>
    </w:tbl>
    <w:p w:rsidR="00C82D85" w:rsidRPr="004756B6" w:rsidRDefault="00C82D85" w:rsidP="00C82D85">
      <w:pPr>
        <w:spacing w:after="120" w:line="276" w:lineRule="auto"/>
        <w:ind w:left="708" w:firstLine="708"/>
        <w:rPr>
          <w:rFonts w:ascii="Times New Roman" w:eastAsia="Times New Roman" w:hAnsi="Times New Roman" w:cs="Times New Roman"/>
          <w:b/>
          <w:sz w:val="14"/>
          <w:szCs w:val="24"/>
          <w:lang w:val="uk-UA" w:eastAsia="ru-RU"/>
        </w:rPr>
      </w:pPr>
    </w:p>
    <w:p w:rsidR="00C82D85" w:rsidRPr="00F72C46" w:rsidRDefault="00C82D85" w:rsidP="00C82D85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13</w:t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.2018                    </w:t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В.А.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Григор</w:t>
      </w:r>
      <w:proofErr w:type="spellEnd"/>
      <w:r w:rsidRPr="000B7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єв</w:t>
      </w:r>
      <w:proofErr w:type="spellEnd"/>
    </w:p>
    <w:sectPr w:rsidR="00C82D85" w:rsidRPr="00F72C46" w:rsidSect="00E02C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71DE3"/>
    <w:multiLevelType w:val="hybridMultilevel"/>
    <w:tmpl w:val="3836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24A9"/>
    <w:multiLevelType w:val="hybridMultilevel"/>
    <w:tmpl w:val="D82230B4"/>
    <w:lvl w:ilvl="0" w:tplc="78F60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BB06B3"/>
    <w:multiLevelType w:val="hybridMultilevel"/>
    <w:tmpl w:val="58EA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52"/>
    <w:rsid w:val="000371B2"/>
    <w:rsid w:val="000B7E67"/>
    <w:rsid w:val="000C3B90"/>
    <w:rsid w:val="000D0952"/>
    <w:rsid w:val="0015516C"/>
    <w:rsid w:val="0026094D"/>
    <w:rsid w:val="003F586E"/>
    <w:rsid w:val="004333A5"/>
    <w:rsid w:val="00504F16"/>
    <w:rsid w:val="00686FDD"/>
    <w:rsid w:val="006D20D4"/>
    <w:rsid w:val="0070693F"/>
    <w:rsid w:val="0075468D"/>
    <w:rsid w:val="007571B2"/>
    <w:rsid w:val="00764188"/>
    <w:rsid w:val="007700F8"/>
    <w:rsid w:val="007D5C23"/>
    <w:rsid w:val="0082428C"/>
    <w:rsid w:val="009C7B4D"/>
    <w:rsid w:val="00A05F85"/>
    <w:rsid w:val="00AA65B3"/>
    <w:rsid w:val="00AE3D8C"/>
    <w:rsid w:val="00B66964"/>
    <w:rsid w:val="00BE3E36"/>
    <w:rsid w:val="00BF5F18"/>
    <w:rsid w:val="00C22180"/>
    <w:rsid w:val="00C82711"/>
    <w:rsid w:val="00C82D85"/>
    <w:rsid w:val="00DB05F6"/>
    <w:rsid w:val="00E02CB1"/>
    <w:rsid w:val="00EA5A57"/>
    <w:rsid w:val="00EC3B5F"/>
    <w:rsid w:val="00F04B32"/>
    <w:rsid w:val="00F16734"/>
    <w:rsid w:val="00F35980"/>
    <w:rsid w:val="00F42F52"/>
    <w:rsid w:val="00F71197"/>
    <w:rsid w:val="00F72C46"/>
    <w:rsid w:val="00F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9E56"/>
  <w15:docId w15:val="{93D016FE-7C44-4C85-9B69-E18BE1F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JUR00009</dc:creator>
  <cp:keywords/>
  <dc:description/>
  <cp:lastModifiedBy>Ольга Ступак</cp:lastModifiedBy>
  <cp:revision>4</cp:revision>
  <cp:lastPrinted>2018-06-01T09:36:00Z</cp:lastPrinted>
  <dcterms:created xsi:type="dcterms:W3CDTF">2018-07-13T15:05:00Z</dcterms:created>
  <dcterms:modified xsi:type="dcterms:W3CDTF">2018-07-13T15:16:00Z</dcterms:modified>
</cp:coreProperties>
</file>